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1BD" w:rsidRDefault="00207FD8" w:rsidP="00207FD8">
      <w:pPr>
        <w:jc w:val="right"/>
      </w:pPr>
      <w:bookmarkStart w:id="0" w:name="_GoBack"/>
      <w:bookmarkEnd w:id="0"/>
      <w:r>
        <w:t>HR Annexure 4</w:t>
      </w:r>
    </w:p>
    <w:p w:rsidR="00207FD8" w:rsidRDefault="00207FD8" w:rsidP="00207FD8">
      <w:pPr>
        <w:jc w:val="center"/>
        <w:rPr>
          <w:b/>
        </w:rPr>
      </w:pPr>
      <w:r w:rsidRPr="00207FD8">
        <w:rPr>
          <w:b/>
        </w:rPr>
        <w:t>Information Sheet on HR</w:t>
      </w:r>
    </w:p>
    <w:p w:rsidR="00207FD8" w:rsidRPr="00207FD8" w:rsidRDefault="009F5A52" w:rsidP="005337EA">
      <w:pPr>
        <w:pStyle w:val="ListParagraph"/>
        <w:numPr>
          <w:ilvl w:val="0"/>
          <w:numId w:val="4"/>
        </w:numPr>
        <w:rPr>
          <w:b/>
          <w:u w:val="single"/>
        </w:rPr>
      </w:pPr>
      <w:r>
        <w:rPr>
          <w:b/>
          <w:u w:val="single"/>
        </w:rPr>
        <w:t xml:space="preserve">Information on </w:t>
      </w:r>
      <w:r w:rsidR="00207FD8" w:rsidRPr="00207FD8">
        <w:rPr>
          <w:b/>
          <w:u w:val="single"/>
        </w:rPr>
        <w:t>HR systems in the State</w:t>
      </w:r>
    </w:p>
    <w:tbl>
      <w:tblPr>
        <w:tblStyle w:val="TableGrid"/>
        <w:tblW w:w="9018" w:type="dxa"/>
        <w:jc w:val="center"/>
        <w:tblInd w:w="720" w:type="dxa"/>
        <w:tblLook w:val="04A0" w:firstRow="1" w:lastRow="0" w:firstColumn="1" w:lastColumn="0" w:noHBand="0" w:noVBand="1"/>
      </w:tblPr>
      <w:tblGrid>
        <w:gridCol w:w="558"/>
        <w:gridCol w:w="6480"/>
        <w:gridCol w:w="1980"/>
      </w:tblGrid>
      <w:tr w:rsidR="00207FD8" w:rsidTr="00CC69F7">
        <w:trPr>
          <w:trHeight w:val="440"/>
          <w:jc w:val="center"/>
        </w:trPr>
        <w:tc>
          <w:tcPr>
            <w:tcW w:w="558" w:type="dxa"/>
            <w:shd w:val="clear" w:color="auto" w:fill="002060"/>
          </w:tcPr>
          <w:p w:rsidR="00207FD8" w:rsidRPr="00207FD8" w:rsidRDefault="00207FD8" w:rsidP="00207FD8">
            <w:pPr>
              <w:rPr>
                <w:b/>
              </w:rPr>
            </w:pPr>
          </w:p>
        </w:tc>
        <w:tc>
          <w:tcPr>
            <w:tcW w:w="6480" w:type="dxa"/>
            <w:shd w:val="clear" w:color="auto" w:fill="002060"/>
          </w:tcPr>
          <w:p w:rsidR="00207FD8" w:rsidRDefault="00207FD8" w:rsidP="00207FD8">
            <w:pPr>
              <w:pStyle w:val="ListParagraph"/>
              <w:ind w:left="0"/>
            </w:pPr>
          </w:p>
        </w:tc>
        <w:tc>
          <w:tcPr>
            <w:tcW w:w="1980" w:type="dxa"/>
            <w:shd w:val="clear" w:color="auto" w:fill="002060"/>
          </w:tcPr>
          <w:p w:rsidR="00207FD8" w:rsidRDefault="00207FD8" w:rsidP="00017EB8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Yes/No</w:t>
            </w:r>
          </w:p>
        </w:tc>
      </w:tr>
      <w:tr w:rsidR="00207FD8" w:rsidTr="00CC69F7">
        <w:trPr>
          <w:jc w:val="center"/>
        </w:trPr>
        <w:tc>
          <w:tcPr>
            <w:tcW w:w="558" w:type="dxa"/>
          </w:tcPr>
          <w:p w:rsidR="00207FD8" w:rsidRPr="00C346F1" w:rsidRDefault="00207FD8" w:rsidP="00207FD8">
            <w:pPr>
              <w:pStyle w:val="ListParagraph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480" w:type="dxa"/>
          </w:tcPr>
          <w:p w:rsidR="00207FD8" w:rsidRPr="00C346F1" w:rsidRDefault="00780CE1" w:rsidP="00780CE1">
            <w:pPr>
              <w:pStyle w:val="ListParagraph"/>
              <w:ind w:left="0"/>
            </w:pPr>
            <w:r>
              <w:t>Whether</w:t>
            </w:r>
            <w:r w:rsidR="009F5A52" w:rsidRPr="00C346F1">
              <w:t xml:space="preserve"> </w:t>
            </w:r>
            <w:r>
              <w:t>HR-</w:t>
            </w:r>
            <w:r w:rsidR="009F5A52" w:rsidRPr="00C346F1">
              <w:t xml:space="preserve">MIS system </w:t>
            </w:r>
            <w:r>
              <w:t>is in place in the State</w:t>
            </w:r>
            <w:r w:rsidR="009F5A52" w:rsidRPr="00C346F1">
              <w:t>?</w:t>
            </w:r>
          </w:p>
        </w:tc>
        <w:tc>
          <w:tcPr>
            <w:tcW w:w="1980" w:type="dxa"/>
          </w:tcPr>
          <w:p w:rsidR="00207FD8" w:rsidRDefault="00207FD8" w:rsidP="00207FD8">
            <w:pPr>
              <w:pStyle w:val="ListParagraph"/>
              <w:ind w:left="0"/>
              <w:rPr>
                <w:b/>
              </w:rPr>
            </w:pPr>
          </w:p>
        </w:tc>
      </w:tr>
      <w:tr w:rsidR="00F81BA9" w:rsidTr="00CC69F7">
        <w:trPr>
          <w:jc w:val="center"/>
        </w:trPr>
        <w:tc>
          <w:tcPr>
            <w:tcW w:w="558" w:type="dxa"/>
          </w:tcPr>
          <w:p w:rsidR="00F81BA9" w:rsidRPr="00C346F1" w:rsidRDefault="00F81BA9" w:rsidP="00207FD8">
            <w:pPr>
              <w:pStyle w:val="ListParagraph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480" w:type="dxa"/>
          </w:tcPr>
          <w:p w:rsidR="00F81BA9" w:rsidRPr="00C346F1" w:rsidRDefault="00780CE1" w:rsidP="009F5A52">
            <w:pPr>
              <w:pStyle w:val="ListParagraph"/>
              <w:ind w:left="0"/>
            </w:pPr>
            <w:r>
              <w:t>Whether the mechanism to regularly update the individual HR related information is in place?</w:t>
            </w:r>
          </w:p>
        </w:tc>
        <w:tc>
          <w:tcPr>
            <w:tcW w:w="1980" w:type="dxa"/>
          </w:tcPr>
          <w:p w:rsidR="00F81BA9" w:rsidRDefault="00F81BA9" w:rsidP="00207FD8">
            <w:pPr>
              <w:pStyle w:val="ListParagraph"/>
              <w:ind w:left="0"/>
              <w:rPr>
                <w:b/>
              </w:rPr>
            </w:pPr>
          </w:p>
        </w:tc>
      </w:tr>
      <w:tr w:rsidR="00F81BA9" w:rsidTr="00CC69F7">
        <w:trPr>
          <w:jc w:val="center"/>
        </w:trPr>
        <w:tc>
          <w:tcPr>
            <w:tcW w:w="558" w:type="dxa"/>
          </w:tcPr>
          <w:p w:rsidR="00F81BA9" w:rsidRPr="00C346F1" w:rsidRDefault="00F81BA9" w:rsidP="00207FD8">
            <w:pPr>
              <w:pStyle w:val="ListParagraph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480" w:type="dxa"/>
          </w:tcPr>
          <w:p w:rsidR="00F81BA9" w:rsidRPr="00C346F1" w:rsidRDefault="00F81BA9" w:rsidP="009F5A52">
            <w:pPr>
              <w:pStyle w:val="ListParagraph"/>
              <w:ind w:left="0"/>
            </w:pPr>
            <w:r w:rsidRPr="00C346F1">
              <w:t>Has the facility wise HR information updated on State health/NHM website for public access?</w:t>
            </w:r>
          </w:p>
        </w:tc>
        <w:tc>
          <w:tcPr>
            <w:tcW w:w="1980" w:type="dxa"/>
          </w:tcPr>
          <w:p w:rsidR="00F81BA9" w:rsidRDefault="00F81BA9" w:rsidP="00207FD8">
            <w:pPr>
              <w:pStyle w:val="ListParagraph"/>
              <w:ind w:left="0"/>
              <w:rPr>
                <w:b/>
              </w:rPr>
            </w:pPr>
          </w:p>
        </w:tc>
      </w:tr>
      <w:tr w:rsidR="00207FD8" w:rsidTr="00CC69F7">
        <w:trPr>
          <w:jc w:val="center"/>
        </w:trPr>
        <w:tc>
          <w:tcPr>
            <w:tcW w:w="558" w:type="dxa"/>
          </w:tcPr>
          <w:p w:rsidR="00207FD8" w:rsidRPr="00C346F1" w:rsidRDefault="00207FD8" w:rsidP="00207FD8">
            <w:pPr>
              <w:pStyle w:val="ListParagraph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480" w:type="dxa"/>
          </w:tcPr>
          <w:p w:rsidR="00207FD8" w:rsidRPr="00C346F1" w:rsidRDefault="009F5A52" w:rsidP="009F5A52">
            <w:pPr>
              <w:pStyle w:val="ListParagraph"/>
              <w:ind w:left="0"/>
            </w:pPr>
            <w:r w:rsidRPr="00C346F1">
              <w:t>Is there a w</w:t>
            </w:r>
            <w:r w:rsidR="00207FD8" w:rsidRPr="00C346F1">
              <w:t>eb-based system for distributing salary of regular employees in place</w:t>
            </w:r>
            <w:r w:rsidRPr="00C346F1">
              <w:t>?</w:t>
            </w:r>
          </w:p>
        </w:tc>
        <w:tc>
          <w:tcPr>
            <w:tcW w:w="1980" w:type="dxa"/>
          </w:tcPr>
          <w:p w:rsidR="00207FD8" w:rsidRDefault="00207FD8" w:rsidP="00207FD8">
            <w:pPr>
              <w:pStyle w:val="ListParagraph"/>
              <w:ind w:left="0"/>
              <w:rPr>
                <w:b/>
              </w:rPr>
            </w:pPr>
          </w:p>
        </w:tc>
      </w:tr>
      <w:tr w:rsidR="00207FD8" w:rsidTr="00CC69F7">
        <w:trPr>
          <w:jc w:val="center"/>
        </w:trPr>
        <w:tc>
          <w:tcPr>
            <w:tcW w:w="558" w:type="dxa"/>
          </w:tcPr>
          <w:p w:rsidR="00207FD8" w:rsidRPr="00C346F1" w:rsidRDefault="00207FD8" w:rsidP="00207FD8">
            <w:pPr>
              <w:pStyle w:val="ListParagraph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480" w:type="dxa"/>
          </w:tcPr>
          <w:p w:rsidR="00207FD8" w:rsidRPr="00C346F1" w:rsidRDefault="005337EA" w:rsidP="005337EA">
            <w:pPr>
              <w:pStyle w:val="ListParagraph"/>
              <w:ind w:left="0"/>
            </w:pPr>
            <w:r w:rsidRPr="00C346F1">
              <w:t>Is there w</w:t>
            </w:r>
            <w:r w:rsidR="00207FD8" w:rsidRPr="00C346F1">
              <w:t>eb-based system for distributing salary of contractual employees in place</w:t>
            </w:r>
            <w:r w:rsidRPr="00C346F1">
              <w:t>?</w:t>
            </w:r>
          </w:p>
        </w:tc>
        <w:tc>
          <w:tcPr>
            <w:tcW w:w="1980" w:type="dxa"/>
          </w:tcPr>
          <w:p w:rsidR="00207FD8" w:rsidRDefault="00207FD8" w:rsidP="00207FD8">
            <w:pPr>
              <w:pStyle w:val="ListParagraph"/>
              <w:ind w:left="0"/>
              <w:rPr>
                <w:b/>
              </w:rPr>
            </w:pPr>
          </w:p>
        </w:tc>
      </w:tr>
      <w:tr w:rsidR="009F5A52" w:rsidTr="00CC69F7">
        <w:trPr>
          <w:jc w:val="center"/>
        </w:trPr>
        <w:tc>
          <w:tcPr>
            <w:tcW w:w="558" w:type="dxa"/>
          </w:tcPr>
          <w:p w:rsidR="009F5A52" w:rsidRPr="00C346F1" w:rsidRDefault="009F5A52" w:rsidP="00207FD8">
            <w:pPr>
              <w:pStyle w:val="ListParagraph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480" w:type="dxa"/>
          </w:tcPr>
          <w:p w:rsidR="009F5A52" w:rsidRPr="00C346F1" w:rsidRDefault="005337EA" w:rsidP="00207FD8">
            <w:pPr>
              <w:pStyle w:val="ListParagraph"/>
              <w:ind w:left="0"/>
            </w:pPr>
            <w:proofErr w:type="gramStart"/>
            <w:r w:rsidRPr="00C346F1">
              <w:t>Are the</w:t>
            </w:r>
            <w:r w:rsidR="009F5A52" w:rsidRPr="00C346F1">
              <w:t xml:space="preserve"> staff</w:t>
            </w:r>
            <w:proofErr w:type="gramEnd"/>
            <w:r w:rsidR="009F5A52" w:rsidRPr="00C346F1">
              <w:t xml:space="preserve"> working in High Priority Districts</w:t>
            </w:r>
            <w:r w:rsidRPr="00C346F1">
              <w:t xml:space="preserve"> (HPDs) provided with differential salary than staff working in non-HPDs?</w:t>
            </w:r>
          </w:p>
        </w:tc>
        <w:tc>
          <w:tcPr>
            <w:tcW w:w="1980" w:type="dxa"/>
          </w:tcPr>
          <w:p w:rsidR="009F5A52" w:rsidRDefault="009F5A52" w:rsidP="00207FD8">
            <w:pPr>
              <w:pStyle w:val="ListParagraph"/>
              <w:ind w:left="0"/>
              <w:rPr>
                <w:b/>
              </w:rPr>
            </w:pPr>
          </w:p>
        </w:tc>
      </w:tr>
      <w:tr w:rsidR="00207FD8" w:rsidTr="00CC69F7">
        <w:trPr>
          <w:jc w:val="center"/>
        </w:trPr>
        <w:tc>
          <w:tcPr>
            <w:tcW w:w="558" w:type="dxa"/>
          </w:tcPr>
          <w:p w:rsidR="00207FD8" w:rsidRPr="00C346F1" w:rsidRDefault="00207FD8" w:rsidP="00207FD8">
            <w:pPr>
              <w:pStyle w:val="ListParagraph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480" w:type="dxa"/>
          </w:tcPr>
          <w:p w:rsidR="00207FD8" w:rsidRPr="00C346F1" w:rsidRDefault="005337EA" w:rsidP="005337EA">
            <w:pPr>
              <w:pStyle w:val="ListParagraph"/>
              <w:ind w:left="0"/>
            </w:pPr>
            <w:r w:rsidRPr="00C346F1">
              <w:t xml:space="preserve">Has State </w:t>
            </w:r>
            <w:r w:rsidR="00207FD8" w:rsidRPr="00C346F1">
              <w:t>notified hard areas within the State</w:t>
            </w:r>
            <w:r w:rsidRPr="00C346F1">
              <w:t>?</w:t>
            </w:r>
          </w:p>
        </w:tc>
        <w:tc>
          <w:tcPr>
            <w:tcW w:w="1980" w:type="dxa"/>
          </w:tcPr>
          <w:p w:rsidR="00207FD8" w:rsidRDefault="00207FD8" w:rsidP="00207FD8">
            <w:pPr>
              <w:pStyle w:val="ListParagraph"/>
              <w:ind w:left="0"/>
              <w:rPr>
                <w:b/>
              </w:rPr>
            </w:pPr>
          </w:p>
        </w:tc>
      </w:tr>
      <w:tr w:rsidR="00207FD8" w:rsidTr="00CC69F7">
        <w:trPr>
          <w:jc w:val="center"/>
        </w:trPr>
        <w:tc>
          <w:tcPr>
            <w:tcW w:w="558" w:type="dxa"/>
          </w:tcPr>
          <w:p w:rsidR="00207FD8" w:rsidRPr="00C346F1" w:rsidRDefault="00207FD8" w:rsidP="00207FD8">
            <w:pPr>
              <w:pStyle w:val="ListParagraph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480" w:type="dxa"/>
          </w:tcPr>
          <w:p w:rsidR="00207FD8" w:rsidRPr="00C346F1" w:rsidRDefault="005337EA" w:rsidP="005337EA">
            <w:pPr>
              <w:pStyle w:val="ListParagraph"/>
              <w:ind w:left="0"/>
            </w:pPr>
            <w:r w:rsidRPr="00C346F1">
              <w:t>Does State provide</w:t>
            </w:r>
            <w:r w:rsidR="00207FD8" w:rsidRPr="00C346F1">
              <w:t xml:space="preserve"> </w:t>
            </w:r>
            <w:r w:rsidRPr="00C346F1">
              <w:t xml:space="preserve">for </w:t>
            </w:r>
            <w:r w:rsidR="00207FD8" w:rsidRPr="00C346F1">
              <w:t>hard area allowance for employees in the notified areas</w:t>
            </w:r>
            <w:r w:rsidRPr="00C346F1">
              <w:t>?</w:t>
            </w:r>
          </w:p>
        </w:tc>
        <w:tc>
          <w:tcPr>
            <w:tcW w:w="1980" w:type="dxa"/>
          </w:tcPr>
          <w:p w:rsidR="00207FD8" w:rsidRDefault="00207FD8" w:rsidP="00207FD8">
            <w:pPr>
              <w:pStyle w:val="ListParagraph"/>
              <w:ind w:left="0"/>
              <w:rPr>
                <w:b/>
              </w:rPr>
            </w:pPr>
          </w:p>
        </w:tc>
      </w:tr>
      <w:tr w:rsidR="00207FD8" w:rsidTr="00CC69F7">
        <w:trPr>
          <w:jc w:val="center"/>
        </w:trPr>
        <w:tc>
          <w:tcPr>
            <w:tcW w:w="558" w:type="dxa"/>
          </w:tcPr>
          <w:p w:rsidR="00207FD8" w:rsidRPr="00C346F1" w:rsidRDefault="00207FD8" w:rsidP="00207FD8">
            <w:pPr>
              <w:pStyle w:val="ListParagraph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480" w:type="dxa"/>
          </w:tcPr>
          <w:p w:rsidR="00207FD8" w:rsidRPr="00C346F1" w:rsidRDefault="005337EA" w:rsidP="005337EA">
            <w:pPr>
              <w:pStyle w:val="ListParagraph"/>
              <w:ind w:left="0"/>
            </w:pPr>
            <w:r w:rsidRPr="00C346F1">
              <w:t>Are p</w:t>
            </w:r>
            <w:r w:rsidR="00207FD8" w:rsidRPr="00C346F1">
              <w:t>erformance based incentives available for health care staff</w:t>
            </w:r>
            <w:r w:rsidRPr="00C346F1">
              <w:t>?</w:t>
            </w:r>
          </w:p>
        </w:tc>
        <w:tc>
          <w:tcPr>
            <w:tcW w:w="1980" w:type="dxa"/>
          </w:tcPr>
          <w:p w:rsidR="00207FD8" w:rsidRDefault="00207FD8" w:rsidP="00207FD8">
            <w:pPr>
              <w:pStyle w:val="ListParagraph"/>
              <w:ind w:left="0"/>
              <w:rPr>
                <w:b/>
              </w:rPr>
            </w:pPr>
          </w:p>
        </w:tc>
      </w:tr>
      <w:tr w:rsidR="00207FD8" w:rsidTr="00CC69F7">
        <w:trPr>
          <w:jc w:val="center"/>
        </w:trPr>
        <w:tc>
          <w:tcPr>
            <w:tcW w:w="558" w:type="dxa"/>
          </w:tcPr>
          <w:p w:rsidR="00207FD8" w:rsidRPr="00C346F1" w:rsidRDefault="00207FD8" w:rsidP="00207FD8">
            <w:pPr>
              <w:pStyle w:val="ListParagraph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480" w:type="dxa"/>
          </w:tcPr>
          <w:p w:rsidR="00207FD8" w:rsidRPr="00C346F1" w:rsidRDefault="005337EA" w:rsidP="005337EA">
            <w:pPr>
              <w:pStyle w:val="ListParagraph"/>
              <w:ind w:left="0"/>
            </w:pPr>
            <w:r w:rsidRPr="00C346F1">
              <w:t>Is there p</w:t>
            </w:r>
            <w:r w:rsidR="00207FD8" w:rsidRPr="00C346F1">
              <w:t>erformance assessment system in place for regular as well as contractual employees</w:t>
            </w:r>
            <w:r w:rsidRPr="00C346F1">
              <w:t>?</w:t>
            </w:r>
          </w:p>
        </w:tc>
        <w:tc>
          <w:tcPr>
            <w:tcW w:w="1980" w:type="dxa"/>
          </w:tcPr>
          <w:p w:rsidR="00207FD8" w:rsidRDefault="00207FD8" w:rsidP="00207FD8">
            <w:pPr>
              <w:pStyle w:val="ListParagraph"/>
              <w:ind w:left="0"/>
              <w:rPr>
                <w:b/>
              </w:rPr>
            </w:pPr>
          </w:p>
        </w:tc>
      </w:tr>
    </w:tbl>
    <w:p w:rsidR="00207FD8" w:rsidRDefault="00207FD8" w:rsidP="00207FD8">
      <w:pPr>
        <w:pStyle w:val="ListParagraph"/>
        <w:rPr>
          <w:b/>
        </w:rPr>
      </w:pPr>
    </w:p>
    <w:p w:rsidR="00207FD8" w:rsidRPr="005337EA" w:rsidRDefault="00207FD8" w:rsidP="005337EA">
      <w:pPr>
        <w:pStyle w:val="ListParagraph"/>
        <w:numPr>
          <w:ilvl w:val="0"/>
          <w:numId w:val="4"/>
        </w:numPr>
        <w:rPr>
          <w:b/>
          <w:u w:val="single"/>
        </w:rPr>
      </w:pPr>
      <w:r w:rsidRPr="005337EA">
        <w:rPr>
          <w:b/>
          <w:u w:val="single"/>
        </w:rPr>
        <w:t xml:space="preserve">Details of </w:t>
      </w:r>
      <w:r w:rsidR="00017EB8" w:rsidRPr="005337EA">
        <w:rPr>
          <w:b/>
          <w:u w:val="single"/>
        </w:rPr>
        <w:t xml:space="preserve">proposed </w:t>
      </w:r>
      <w:r w:rsidRPr="005337EA">
        <w:rPr>
          <w:b/>
          <w:u w:val="single"/>
        </w:rPr>
        <w:t>salary hike</w:t>
      </w:r>
      <w:r w:rsidR="00017EB8" w:rsidRPr="005337EA">
        <w:rPr>
          <w:b/>
          <w:u w:val="single"/>
        </w:rPr>
        <w:t xml:space="preserve"> in PIP (2014-15)</w:t>
      </w:r>
    </w:p>
    <w:p w:rsidR="00017EB8" w:rsidRDefault="00017EB8" w:rsidP="00017EB8">
      <w:pPr>
        <w:pStyle w:val="ListParagraph"/>
      </w:pPr>
      <w:r w:rsidRPr="00017EB8">
        <w:t>Has State/UT planned for differential hike in salary based on performance assessment?</w:t>
      </w:r>
      <w:r>
        <w:t xml:space="preserve"> Yes/No</w:t>
      </w:r>
    </w:p>
    <w:p w:rsidR="00017EB8" w:rsidRDefault="00017EB8" w:rsidP="00017EB8">
      <w:pPr>
        <w:pStyle w:val="ListParagraph"/>
      </w:pPr>
      <w:r>
        <w:t>If yes, specify the percentage of hike proposed for each grade of performance</w:t>
      </w:r>
    </w:p>
    <w:p w:rsidR="00017EB8" w:rsidRDefault="00017EB8" w:rsidP="00017EB8">
      <w:pPr>
        <w:pStyle w:val="ListParagraph"/>
        <w:numPr>
          <w:ilvl w:val="0"/>
          <w:numId w:val="3"/>
        </w:numPr>
      </w:pPr>
      <w:r>
        <w:t xml:space="preserve">Grade </w:t>
      </w:r>
      <w:r w:rsidR="005337EA">
        <w:t>A/Equivalent</w:t>
      </w:r>
      <w:r>
        <w:t>: … % of existing salary</w:t>
      </w:r>
    </w:p>
    <w:p w:rsidR="005337EA" w:rsidRDefault="005337EA" w:rsidP="005337EA">
      <w:pPr>
        <w:pStyle w:val="ListParagraph"/>
        <w:numPr>
          <w:ilvl w:val="0"/>
          <w:numId w:val="3"/>
        </w:numPr>
      </w:pPr>
      <w:r>
        <w:t>Grade B/Equivalent: … % of existing salary</w:t>
      </w:r>
    </w:p>
    <w:p w:rsidR="005337EA" w:rsidRDefault="005337EA" w:rsidP="005337EA">
      <w:pPr>
        <w:pStyle w:val="ListParagraph"/>
        <w:numPr>
          <w:ilvl w:val="0"/>
          <w:numId w:val="3"/>
        </w:numPr>
      </w:pPr>
      <w:r>
        <w:t>Grade C/Equivalent: … % of existing salary</w:t>
      </w:r>
    </w:p>
    <w:p w:rsidR="00017EB8" w:rsidRDefault="005337EA" w:rsidP="00017EB8">
      <w:pPr>
        <w:pStyle w:val="ListParagraph"/>
        <w:numPr>
          <w:ilvl w:val="0"/>
          <w:numId w:val="3"/>
        </w:numPr>
      </w:pPr>
      <w:r>
        <w:t>Grade D/Equivalent: … % of existing salary</w:t>
      </w:r>
    </w:p>
    <w:tbl>
      <w:tblPr>
        <w:tblStyle w:val="TableGrid"/>
        <w:tblW w:w="9018" w:type="dxa"/>
        <w:jc w:val="center"/>
        <w:tblInd w:w="720" w:type="dxa"/>
        <w:tblLook w:val="04A0" w:firstRow="1" w:lastRow="0" w:firstColumn="1" w:lastColumn="0" w:noHBand="0" w:noVBand="1"/>
      </w:tblPr>
      <w:tblGrid>
        <w:gridCol w:w="1766"/>
        <w:gridCol w:w="1434"/>
        <w:gridCol w:w="1498"/>
        <w:gridCol w:w="1440"/>
        <w:gridCol w:w="1440"/>
        <w:gridCol w:w="1440"/>
      </w:tblGrid>
      <w:tr w:rsidR="00017EB8" w:rsidTr="00CC69F7">
        <w:trPr>
          <w:jc w:val="center"/>
        </w:trPr>
        <w:tc>
          <w:tcPr>
            <w:tcW w:w="1766" w:type="dxa"/>
            <w:vMerge w:val="restart"/>
            <w:shd w:val="clear" w:color="auto" w:fill="002060"/>
          </w:tcPr>
          <w:p w:rsidR="00017EB8" w:rsidRPr="00207FD8" w:rsidRDefault="00017EB8" w:rsidP="00207FD8">
            <w:pPr>
              <w:rPr>
                <w:b/>
              </w:rPr>
            </w:pPr>
            <w:r>
              <w:rPr>
                <w:b/>
              </w:rPr>
              <w:t>Cadre/Position</w:t>
            </w:r>
          </w:p>
        </w:tc>
        <w:tc>
          <w:tcPr>
            <w:tcW w:w="1434" w:type="dxa"/>
            <w:vMerge w:val="restart"/>
            <w:shd w:val="clear" w:color="auto" w:fill="002060"/>
          </w:tcPr>
          <w:p w:rsidR="00017EB8" w:rsidRPr="00207FD8" w:rsidRDefault="00017EB8" w:rsidP="00207FD8">
            <w:pPr>
              <w:rPr>
                <w:b/>
              </w:rPr>
            </w:pPr>
            <w:r>
              <w:rPr>
                <w:b/>
              </w:rPr>
              <w:t>Salary approved in 2013-14</w:t>
            </w:r>
          </w:p>
        </w:tc>
        <w:tc>
          <w:tcPr>
            <w:tcW w:w="5818" w:type="dxa"/>
            <w:gridSpan w:val="4"/>
            <w:shd w:val="clear" w:color="auto" w:fill="002060"/>
          </w:tcPr>
          <w:p w:rsidR="00017EB8" w:rsidRPr="00207FD8" w:rsidRDefault="00017EB8" w:rsidP="00017EB8">
            <w:pPr>
              <w:jc w:val="center"/>
              <w:rPr>
                <w:b/>
              </w:rPr>
            </w:pPr>
            <w:r>
              <w:rPr>
                <w:b/>
              </w:rPr>
              <w:t>% of staff expected to achieve the grade</w:t>
            </w:r>
          </w:p>
        </w:tc>
      </w:tr>
      <w:tr w:rsidR="00017EB8" w:rsidTr="00CC69F7">
        <w:trPr>
          <w:jc w:val="center"/>
        </w:trPr>
        <w:tc>
          <w:tcPr>
            <w:tcW w:w="1766" w:type="dxa"/>
            <w:vMerge/>
            <w:shd w:val="clear" w:color="auto" w:fill="002060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34" w:type="dxa"/>
            <w:vMerge/>
            <w:shd w:val="clear" w:color="auto" w:fill="002060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98" w:type="dxa"/>
            <w:shd w:val="clear" w:color="auto" w:fill="002060"/>
          </w:tcPr>
          <w:p w:rsidR="00EE380C" w:rsidRDefault="00017EB8" w:rsidP="00207FD8">
            <w:pPr>
              <w:rPr>
                <w:b/>
              </w:rPr>
            </w:pPr>
            <w:r>
              <w:rPr>
                <w:b/>
              </w:rPr>
              <w:t>Grade A/</w:t>
            </w:r>
          </w:p>
          <w:p w:rsidR="00017EB8" w:rsidRPr="00207FD8" w:rsidRDefault="00017EB8" w:rsidP="00207FD8">
            <w:pPr>
              <w:rPr>
                <w:b/>
              </w:rPr>
            </w:pPr>
            <w:r>
              <w:rPr>
                <w:b/>
              </w:rPr>
              <w:t>Equivalent</w:t>
            </w:r>
          </w:p>
        </w:tc>
        <w:tc>
          <w:tcPr>
            <w:tcW w:w="1440" w:type="dxa"/>
            <w:shd w:val="clear" w:color="auto" w:fill="002060"/>
          </w:tcPr>
          <w:p w:rsidR="00EE380C" w:rsidRDefault="00017EB8" w:rsidP="00017EB8">
            <w:pPr>
              <w:rPr>
                <w:b/>
              </w:rPr>
            </w:pPr>
            <w:r w:rsidRPr="002D2C25">
              <w:rPr>
                <w:b/>
              </w:rPr>
              <w:t xml:space="preserve">Grade </w:t>
            </w:r>
            <w:r>
              <w:rPr>
                <w:b/>
              </w:rPr>
              <w:t>B</w:t>
            </w:r>
            <w:r w:rsidRPr="002D2C25">
              <w:rPr>
                <w:b/>
              </w:rPr>
              <w:t>/</w:t>
            </w:r>
          </w:p>
          <w:p w:rsidR="00017EB8" w:rsidRDefault="00017EB8" w:rsidP="00017EB8">
            <w:r w:rsidRPr="002D2C25">
              <w:rPr>
                <w:b/>
              </w:rPr>
              <w:t>Equivalent</w:t>
            </w:r>
          </w:p>
        </w:tc>
        <w:tc>
          <w:tcPr>
            <w:tcW w:w="1440" w:type="dxa"/>
            <w:shd w:val="clear" w:color="auto" w:fill="002060"/>
          </w:tcPr>
          <w:p w:rsidR="00EE380C" w:rsidRDefault="00017EB8" w:rsidP="00017EB8">
            <w:pPr>
              <w:rPr>
                <w:b/>
              </w:rPr>
            </w:pPr>
            <w:r w:rsidRPr="002D2C25">
              <w:rPr>
                <w:b/>
              </w:rPr>
              <w:t xml:space="preserve">Grade </w:t>
            </w:r>
            <w:r>
              <w:rPr>
                <w:b/>
              </w:rPr>
              <w:t>C</w:t>
            </w:r>
            <w:r w:rsidRPr="002D2C25">
              <w:rPr>
                <w:b/>
              </w:rPr>
              <w:t>/</w:t>
            </w:r>
          </w:p>
          <w:p w:rsidR="00017EB8" w:rsidRDefault="00017EB8" w:rsidP="00017EB8">
            <w:r w:rsidRPr="002D2C25">
              <w:rPr>
                <w:b/>
              </w:rPr>
              <w:t>Equivalent</w:t>
            </w:r>
          </w:p>
        </w:tc>
        <w:tc>
          <w:tcPr>
            <w:tcW w:w="1440" w:type="dxa"/>
            <w:shd w:val="clear" w:color="auto" w:fill="002060"/>
          </w:tcPr>
          <w:p w:rsidR="00EE380C" w:rsidRDefault="00017EB8" w:rsidP="00017EB8">
            <w:pPr>
              <w:rPr>
                <w:b/>
              </w:rPr>
            </w:pPr>
            <w:r w:rsidRPr="002D2C25">
              <w:rPr>
                <w:b/>
              </w:rPr>
              <w:t xml:space="preserve">Grade </w:t>
            </w:r>
            <w:r>
              <w:rPr>
                <w:b/>
              </w:rPr>
              <w:t>D</w:t>
            </w:r>
            <w:r w:rsidRPr="002D2C25">
              <w:rPr>
                <w:b/>
              </w:rPr>
              <w:t>/</w:t>
            </w:r>
          </w:p>
          <w:p w:rsidR="00017EB8" w:rsidRDefault="00017EB8" w:rsidP="00017EB8">
            <w:r w:rsidRPr="002D2C25">
              <w:rPr>
                <w:b/>
              </w:rPr>
              <w:t>Equivalent</w:t>
            </w:r>
          </w:p>
        </w:tc>
      </w:tr>
      <w:tr w:rsidR="00017EB8" w:rsidTr="00CC69F7">
        <w:trPr>
          <w:jc w:val="center"/>
        </w:trPr>
        <w:tc>
          <w:tcPr>
            <w:tcW w:w="1766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34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98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40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40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40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</w:tr>
      <w:tr w:rsidR="00017EB8" w:rsidTr="00CC69F7">
        <w:trPr>
          <w:jc w:val="center"/>
        </w:trPr>
        <w:tc>
          <w:tcPr>
            <w:tcW w:w="1766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34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98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40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40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40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</w:tr>
      <w:tr w:rsidR="00017EB8" w:rsidTr="00CC69F7">
        <w:trPr>
          <w:jc w:val="center"/>
        </w:trPr>
        <w:tc>
          <w:tcPr>
            <w:tcW w:w="1766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34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98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40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40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40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</w:tr>
      <w:tr w:rsidR="00017EB8" w:rsidTr="00CC69F7">
        <w:trPr>
          <w:jc w:val="center"/>
        </w:trPr>
        <w:tc>
          <w:tcPr>
            <w:tcW w:w="1766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34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98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40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40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40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</w:tr>
      <w:tr w:rsidR="00017EB8" w:rsidTr="00CC69F7">
        <w:trPr>
          <w:jc w:val="center"/>
        </w:trPr>
        <w:tc>
          <w:tcPr>
            <w:tcW w:w="1766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34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98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40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40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  <w:tc>
          <w:tcPr>
            <w:tcW w:w="1440" w:type="dxa"/>
          </w:tcPr>
          <w:p w:rsidR="00017EB8" w:rsidRPr="00207FD8" w:rsidRDefault="00017EB8" w:rsidP="00207FD8">
            <w:pPr>
              <w:rPr>
                <w:b/>
              </w:rPr>
            </w:pPr>
          </w:p>
        </w:tc>
      </w:tr>
    </w:tbl>
    <w:p w:rsidR="00207FD8" w:rsidRDefault="00207FD8" w:rsidP="00017EB8">
      <w:pPr>
        <w:pStyle w:val="ListParagraph"/>
        <w:rPr>
          <w:b/>
        </w:rPr>
      </w:pPr>
    </w:p>
    <w:p w:rsidR="00C17241" w:rsidRDefault="00C17241" w:rsidP="00C17241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Service Delivery Data for ANM</w:t>
      </w:r>
    </w:p>
    <w:p w:rsidR="00C17241" w:rsidRDefault="00C17241" w:rsidP="00114809">
      <w:pPr>
        <w:pStyle w:val="ListParagraph"/>
        <w:numPr>
          <w:ilvl w:val="1"/>
          <w:numId w:val="4"/>
        </w:numPr>
        <w:ind w:left="1440"/>
      </w:pPr>
      <w:r w:rsidRPr="00C17241">
        <w:t>Average number of 3 or more ANC/ANM</w:t>
      </w:r>
      <w:proofErr w:type="gramStart"/>
      <w:r w:rsidRPr="00C17241">
        <w:t>:</w:t>
      </w:r>
      <w:r>
        <w:t xml:space="preserve">  ….</w:t>
      </w:r>
      <w:proofErr w:type="gramEnd"/>
      <w:r w:rsidR="00780CE1">
        <w:t xml:space="preserve"> (may calculate as </w:t>
      </w:r>
      <w:r w:rsidR="00780CE1" w:rsidRPr="00780CE1">
        <w:t>Total number of pregnant women who had 3 or more ANC</w:t>
      </w:r>
      <w:r w:rsidR="00780CE1">
        <w:t>/</w:t>
      </w:r>
      <w:r w:rsidR="00780CE1" w:rsidRPr="00780CE1">
        <w:t xml:space="preserve"> </w:t>
      </w:r>
      <w:r w:rsidR="00780CE1">
        <w:t>Total number of ANM)</w:t>
      </w:r>
    </w:p>
    <w:p w:rsidR="00C17241" w:rsidRPr="00C17241" w:rsidRDefault="00C17241" w:rsidP="00C17241">
      <w:pPr>
        <w:pStyle w:val="ListParagraph"/>
        <w:ind w:left="1800"/>
      </w:pPr>
      <w:r>
        <w:t xml:space="preserve">                                     </w:t>
      </w:r>
    </w:p>
    <w:p w:rsidR="00C17241" w:rsidRPr="00780CE1" w:rsidRDefault="00C17241" w:rsidP="00114809">
      <w:pPr>
        <w:pStyle w:val="ListParagraph"/>
        <w:numPr>
          <w:ilvl w:val="1"/>
          <w:numId w:val="4"/>
        </w:numPr>
        <w:ind w:left="1440"/>
      </w:pPr>
      <w:r w:rsidRPr="00C17241">
        <w:t>Average number of fully immunized children/ANM</w:t>
      </w:r>
      <w:proofErr w:type="gramStart"/>
      <w:r>
        <w:t>:  …..</w:t>
      </w:r>
      <w:proofErr w:type="gramEnd"/>
      <w:r w:rsidR="00780CE1">
        <w:t xml:space="preserve"> (may calculate as </w:t>
      </w:r>
      <w:r w:rsidR="00780CE1" w:rsidRPr="00780CE1">
        <w:t>T</w:t>
      </w:r>
      <w:r w:rsidRPr="00780CE1">
        <w:t>otal number of fully immunized children in 2013-14</w:t>
      </w:r>
      <w:r w:rsidR="00780CE1">
        <w:t>/</w:t>
      </w:r>
      <w:r w:rsidRPr="00780CE1">
        <w:t>Total number of ANM</w:t>
      </w:r>
      <w:r w:rsidR="00780CE1">
        <w:t>)</w:t>
      </w:r>
    </w:p>
    <w:p w:rsidR="00C17241" w:rsidRPr="00C17241" w:rsidRDefault="00C17241" w:rsidP="00C17241">
      <w:pPr>
        <w:pStyle w:val="ListParagraph"/>
        <w:ind w:left="1800"/>
      </w:pPr>
    </w:p>
    <w:sectPr w:rsidR="00C17241" w:rsidRPr="00C17241" w:rsidSect="00CC69F7">
      <w:pgSz w:w="11907" w:h="16839" w:code="9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2006"/>
    <w:multiLevelType w:val="hybridMultilevel"/>
    <w:tmpl w:val="CC705D42"/>
    <w:lvl w:ilvl="0" w:tplc="BE764FB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37784F"/>
    <w:multiLevelType w:val="hybridMultilevel"/>
    <w:tmpl w:val="6D1AF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7A3B3C"/>
    <w:multiLevelType w:val="hybridMultilevel"/>
    <w:tmpl w:val="6338E13C"/>
    <w:lvl w:ilvl="0" w:tplc="BD96BA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62642B"/>
    <w:multiLevelType w:val="hybridMultilevel"/>
    <w:tmpl w:val="6A0EF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5FC"/>
    <w:rsid w:val="00017EB8"/>
    <w:rsid w:val="00114809"/>
    <w:rsid w:val="00207FD8"/>
    <w:rsid w:val="004231BD"/>
    <w:rsid w:val="005337EA"/>
    <w:rsid w:val="00780CE1"/>
    <w:rsid w:val="009F5A52"/>
    <w:rsid w:val="009F72E8"/>
    <w:rsid w:val="00AB65FC"/>
    <w:rsid w:val="00C17241"/>
    <w:rsid w:val="00C346F1"/>
    <w:rsid w:val="00CC69F7"/>
    <w:rsid w:val="00EE380C"/>
    <w:rsid w:val="00F8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7FD8"/>
    <w:pPr>
      <w:ind w:left="720"/>
      <w:contextualSpacing/>
    </w:pPr>
  </w:style>
  <w:style w:type="table" w:styleId="TableGrid">
    <w:name w:val="Table Grid"/>
    <w:basedOn w:val="TableNormal"/>
    <w:uiPriority w:val="59"/>
    <w:rsid w:val="00207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7FD8"/>
    <w:pPr>
      <w:ind w:left="720"/>
      <w:contextualSpacing/>
    </w:pPr>
  </w:style>
  <w:style w:type="table" w:styleId="TableGrid">
    <w:name w:val="Table Grid"/>
    <w:basedOn w:val="TableNormal"/>
    <w:uiPriority w:val="59"/>
    <w:rsid w:val="00207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Deloitte</cp:lastModifiedBy>
  <cp:revision>2</cp:revision>
  <cp:lastPrinted>2014-03-18T07:05:00Z</cp:lastPrinted>
  <dcterms:created xsi:type="dcterms:W3CDTF">2014-03-18T07:05:00Z</dcterms:created>
  <dcterms:modified xsi:type="dcterms:W3CDTF">2014-03-18T07:05:00Z</dcterms:modified>
</cp:coreProperties>
</file>